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A383" w14:textId="77777777" w:rsidR="005A20EB" w:rsidRDefault="005A20EB">
      <w:pPr>
        <w:pStyle w:val="BodyText"/>
        <w:rPr>
          <w:rFonts w:ascii="Times New Roman"/>
          <w:i w:val="0"/>
          <w:sz w:val="20"/>
        </w:rPr>
      </w:pPr>
    </w:p>
    <w:p w14:paraId="71169B59" w14:textId="77777777" w:rsidR="005A20EB" w:rsidRDefault="005A20EB">
      <w:pPr>
        <w:pStyle w:val="BodyText"/>
        <w:spacing w:before="5"/>
        <w:rPr>
          <w:rFonts w:ascii="Times New Roman"/>
          <w:i w:val="0"/>
          <w:sz w:val="21"/>
        </w:rPr>
      </w:pPr>
    </w:p>
    <w:p w14:paraId="0B529F78" w14:textId="77777777" w:rsidR="00021A46" w:rsidRDefault="00021A46">
      <w:pPr>
        <w:pStyle w:val="BodyText"/>
        <w:spacing w:before="5"/>
        <w:rPr>
          <w:rFonts w:ascii="Times New Roman"/>
          <w:i w:val="0"/>
          <w:sz w:val="21"/>
        </w:rPr>
      </w:pPr>
    </w:p>
    <w:p w14:paraId="7BBC7510" w14:textId="77777777" w:rsidR="00021A46" w:rsidRDefault="00021A46">
      <w:pPr>
        <w:pStyle w:val="BodyText"/>
        <w:spacing w:before="5"/>
        <w:rPr>
          <w:rFonts w:ascii="Times New Roman"/>
          <w:i w:val="0"/>
          <w:sz w:val="21"/>
        </w:rPr>
      </w:pPr>
    </w:p>
    <w:p w14:paraId="07E3E90B" w14:textId="67516F0B" w:rsidR="005A20EB" w:rsidRDefault="00023602">
      <w:pPr>
        <w:pStyle w:val="ListParagraph"/>
        <w:numPr>
          <w:ilvl w:val="0"/>
          <w:numId w:val="1"/>
        </w:numPr>
        <w:tabs>
          <w:tab w:val="left" w:pos="1540"/>
        </w:tabs>
        <w:spacing w:before="90" w:line="372" w:lineRule="auto"/>
        <w:ind w:right="1652"/>
        <w:rPr>
          <w:i/>
          <w:sz w:val="32"/>
        </w:rPr>
      </w:pPr>
      <w:r>
        <w:rPr>
          <w:i/>
          <w:color w:val="1154CC"/>
          <w:sz w:val="32"/>
        </w:rPr>
        <w:t>This I-S</w:t>
      </w:r>
      <w:r w:rsidR="00693BE9">
        <w:rPr>
          <w:i/>
          <w:color w:val="1154CC"/>
          <w:sz w:val="32"/>
        </w:rPr>
        <w:t>AP</w:t>
      </w:r>
      <w:r>
        <w:rPr>
          <w:i/>
          <w:color w:val="1154CC"/>
          <w:sz w:val="32"/>
        </w:rPr>
        <w:t xml:space="preserve"> is a tool that may prepare caregivers for what to do if a seizure emergency occurs or is likely to occur.</w:t>
      </w:r>
      <w:r>
        <w:rPr>
          <w:i/>
          <w:color w:val="1154CC"/>
          <w:spacing w:val="-35"/>
          <w:sz w:val="32"/>
        </w:rPr>
        <w:t xml:space="preserve"> </w:t>
      </w:r>
      <w:r>
        <w:rPr>
          <w:i/>
          <w:color w:val="1154CC"/>
          <w:sz w:val="32"/>
        </w:rPr>
        <w:t>It was created by caregivers of children and adults with severe</w:t>
      </w:r>
      <w:r>
        <w:rPr>
          <w:i/>
          <w:color w:val="1154CC"/>
          <w:spacing w:val="-2"/>
          <w:sz w:val="32"/>
        </w:rPr>
        <w:t xml:space="preserve"> </w:t>
      </w:r>
      <w:r>
        <w:rPr>
          <w:i/>
          <w:color w:val="1154CC"/>
          <w:sz w:val="32"/>
        </w:rPr>
        <w:t>epilepsy.</w:t>
      </w:r>
    </w:p>
    <w:p w14:paraId="4D6FF2C8" w14:textId="2DD5F265" w:rsidR="005A20EB" w:rsidRDefault="00023602">
      <w:pPr>
        <w:pStyle w:val="ListParagraph"/>
        <w:numPr>
          <w:ilvl w:val="0"/>
          <w:numId w:val="1"/>
        </w:numPr>
        <w:tabs>
          <w:tab w:val="left" w:pos="1540"/>
        </w:tabs>
        <w:spacing w:line="372" w:lineRule="auto"/>
        <w:ind w:right="1828"/>
        <w:rPr>
          <w:i/>
          <w:sz w:val="32"/>
        </w:rPr>
      </w:pPr>
      <w:r>
        <w:rPr>
          <w:i/>
          <w:color w:val="1154CC"/>
          <w:sz w:val="32"/>
        </w:rPr>
        <w:t>This I-</w:t>
      </w:r>
      <w:r w:rsidR="00693BE9">
        <w:rPr>
          <w:i/>
          <w:color w:val="1154CC"/>
          <w:sz w:val="32"/>
        </w:rPr>
        <w:t>SAP</w:t>
      </w:r>
      <w:r>
        <w:rPr>
          <w:i/>
          <w:color w:val="1154CC"/>
          <w:sz w:val="32"/>
        </w:rPr>
        <w:t xml:space="preserve"> should be discussed and agreed upon with</w:t>
      </w:r>
      <w:r>
        <w:rPr>
          <w:i/>
          <w:color w:val="1154CC"/>
          <w:spacing w:val="-34"/>
          <w:sz w:val="32"/>
        </w:rPr>
        <w:t xml:space="preserve"> </w:t>
      </w:r>
      <w:r>
        <w:rPr>
          <w:i/>
          <w:color w:val="1154CC"/>
          <w:sz w:val="32"/>
        </w:rPr>
        <w:t>a Neurologist who understands seizure emergencies and rescue medication use. If your doctor does not understand this, you may want to seek a second</w:t>
      </w:r>
      <w:r>
        <w:rPr>
          <w:i/>
          <w:color w:val="1154CC"/>
          <w:spacing w:val="-35"/>
          <w:sz w:val="32"/>
        </w:rPr>
        <w:t xml:space="preserve"> </w:t>
      </w:r>
      <w:r>
        <w:rPr>
          <w:i/>
          <w:color w:val="1154CC"/>
          <w:sz w:val="32"/>
        </w:rPr>
        <w:t>option.</w:t>
      </w:r>
    </w:p>
    <w:p w14:paraId="5AC1CDCD" w14:textId="6A23FF05" w:rsidR="005A20EB" w:rsidRDefault="00023602">
      <w:pPr>
        <w:pStyle w:val="ListParagraph"/>
        <w:numPr>
          <w:ilvl w:val="0"/>
          <w:numId w:val="1"/>
        </w:numPr>
        <w:tabs>
          <w:tab w:val="left" w:pos="1540"/>
        </w:tabs>
        <w:spacing w:line="372" w:lineRule="auto"/>
        <w:ind w:right="1757"/>
        <w:rPr>
          <w:i/>
          <w:sz w:val="32"/>
        </w:rPr>
      </w:pPr>
      <w:r>
        <w:rPr>
          <w:i/>
          <w:color w:val="1154CC"/>
          <w:sz w:val="32"/>
        </w:rPr>
        <w:t>This I-S</w:t>
      </w:r>
      <w:r w:rsidR="00693BE9">
        <w:rPr>
          <w:i/>
          <w:color w:val="1154CC"/>
          <w:sz w:val="32"/>
        </w:rPr>
        <w:t>AP</w:t>
      </w:r>
      <w:r>
        <w:rPr>
          <w:i/>
          <w:color w:val="1154CC"/>
          <w:sz w:val="32"/>
        </w:rPr>
        <w:t>, once filled out with your doctor, can be handed to emergency personnel to get the facts to</w:t>
      </w:r>
      <w:r>
        <w:rPr>
          <w:i/>
          <w:color w:val="1154CC"/>
          <w:spacing w:val="-35"/>
          <w:sz w:val="32"/>
        </w:rPr>
        <w:t xml:space="preserve"> </w:t>
      </w:r>
      <w:r>
        <w:rPr>
          <w:i/>
          <w:color w:val="1154CC"/>
          <w:sz w:val="32"/>
        </w:rPr>
        <w:t>them, in writing, as quickly as possible if</w:t>
      </w:r>
      <w:r>
        <w:rPr>
          <w:i/>
          <w:color w:val="1154CC"/>
          <w:spacing w:val="-12"/>
          <w:sz w:val="32"/>
        </w:rPr>
        <w:t xml:space="preserve"> </w:t>
      </w:r>
      <w:r>
        <w:rPr>
          <w:i/>
          <w:color w:val="1154CC"/>
          <w:sz w:val="32"/>
        </w:rPr>
        <w:t>needed.</w:t>
      </w:r>
    </w:p>
    <w:p w14:paraId="580127EF" w14:textId="1C009E9F" w:rsidR="005A20EB" w:rsidRDefault="00023602">
      <w:pPr>
        <w:pStyle w:val="ListParagraph"/>
        <w:numPr>
          <w:ilvl w:val="0"/>
          <w:numId w:val="1"/>
        </w:numPr>
        <w:tabs>
          <w:tab w:val="left" w:pos="1540"/>
        </w:tabs>
        <w:spacing w:line="372" w:lineRule="auto"/>
        <w:ind w:right="1721"/>
        <w:rPr>
          <w:i/>
          <w:sz w:val="32"/>
        </w:rPr>
      </w:pPr>
      <w:r>
        <w:rPr>
          <w:i/>
          <w:color w:val="1154CC"/>
          <w:sz w:val="32"/>
        </w:rPr>
        <w:t>The below document is meant to be an interactive form where you can add or delete spaces in each section as needed. Read the suggested comments in gray and</w:t>
      </w:r>
      <w:r>
        <w:rPr>
          <w:i/>
          <w:color w:val="1154CC"/>
          <w:spacing w:val="-36"/>
          <w:sz w:val="32"/>
        </w:rPr>
        <w:t xml:space="preserve"> </w:t>
      </w:r>
      <w:r>
        <w:rPr>
          <w:i/>
          <w:color w:val="1154CC"/>
          <w:sz w:val="32"/>
        </w:rPr>
        <w:t>then delete them once you add your own loved one’s information. It is suggested that you print your I-S</w:t>
      </w:r>
      <w:r w:rsidR="00693BE9">
        <w:rPr>
          <w:i/>
          <w:color w:val="1154CC"/>
          <w:sz w:val="32"/>
        </w:rPr>
        <w:t>AP</w:t>
      </w:r>
      <w:r>
        <w:rPr>
          <w:i/>
          <w:color w:val="1154CC"/>
          <w:sz w:val="32"/>
        </w:rPr>
        <w:t xml:space="preserve"> and hang it on the wall for emergency</w:t>
      </w:r>
      <w:r>
        <w:rPr>
          <w:i/>
          <w:color w:val="1154CC"/>
          <w:spacing w:val="-11"/>
          <w:sz w:val="32"/>
        </w:rPr>
        <w:t xml:space="preserve"> </w:t>
      </w:r>
      <w:r>
        <w:rPr>
          <w:i/>
          <w:color w:val="1154CC"/>
          <w:sz w:val="32"/>
        </w:rPr>
        <w:t>use.</w:t>
      </w:r>
    </w:p>
    <w:p w14:paraId="5ABD19F7" w14:textId="77777777" w:rsidR="005A20EB" w:rsidRDefault="005A20EB">
      <w:pPr>
        <w:rPr>
          <w:sz w:val="32"/>
        </w:rPr>
        <w:sectPr w:rsidR="005A20EB" w:rsidSect="00021A46">
          <w:headerReference w:type="default" r:id="rId7"/>
          <w:footerReference w:type="default" r:id="rId8"/>
          <w:type w:val="continuous"/>
          <w:pgSz w:w="12240" w:h="15840"/>
          <w:pgMar w:top="1040" w:right="300" w:bottom="280" w:left="620" w:header="573" w:footer="0" w:gutter="0"/>
          <w:cols w:space="720"/>
          <w:docGrid w:linePitch="299"/>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85"/>
        <w:gridCol w:w="2565"/>
        <w:gridCol w:w="1755"/>
        <w:gridCol w:w="1680"/>
      </w:tblGrid>
      <w:tr w:rsidR="005A20EB" w14:paraId="66A4DE0F" w14:textId="77777777">
        <w:trPr>
          <w:trHeight w:val="535"/>
        </w:trPr>
        <w:tc>
          <w:tcPr>
            <w:tcW w:w="11085" w:type="dxa"/>
            <w:gridSpan w:val="4"/>
          </w:tcPr>
          <w:p w14:paraId="239A0454" w14:textId="52E8A58B" w:rsidR="005A20EB" w:rsidRDefault="00023602">
            <w:pPr>
              <w:pStyle w:val="TableParagraph"/>
              <w:tabs>
                <w:tab w:val="left" w:pos="3531"/>
              </w:tabs>
            </w:pPr>
            <w:r>
              <w:lastRenderedPageBreak/>
              <w:t>Date I-S</w:t>
            </w:r>
            <w:r w:rsidR="00693BE9">
              <w:t>A</w:t>
            </w:r>
            <w:r>
              <w:t>P</w:t>
            </w:r>
            <w:r>
              <w:rPr>
                <w:spacing w:val="-9"/>
              </w:rPr>
              <w:t xml:space="preserve"> </w:t>
            </w:r>
            <w:r>
              <w:t>filled</w:t>
            </w:r>
            <w:r>
              <w:rPr>
                <w:spacing w:val="-4"/>
              </w:rPr>
              <w:t xml:space="preserve"> </w:t>
            </w:r>
            <w:r>
              <w:t>out:</w:t>
            </w:r>
            <w:r>
              <w:rPr>
                <w:u w:val="single"/>
              </w:rPr>
              <w:t xml:space="preserve"> </w:t>
            </w:r>
            <w:r>
              <w:rPr>
                <w:u w:val="single"/>
              </w:rPr>
              <w:tab/>
            </w:r>
            <w:r>
              <w:rPr>
                <w:color w:val="999999"/>
              </w:rPr>
              <w:t>(review and update every 3 months with Neurologist as</w:t>
            </w:r>
            <w:r>
              <w:rPr>
                <w:color w:val="999999"/>
                <w:spacing w:val="-21"/>
              </w:rPr>
              <w:t xml:space="preserve"> </w:t>
            </w:r>
            <w:r>
              <w:rPr>
                <w:color w:val="999999"/>
              </w:rPr>
              <w:t>needed)</w:t>
            </w:r>
          </w:p>
        </w:tc>
      </w:tr>
      <w:tr w:rsidR="005A20EB" w14:paraId="21AD4882" w14:textId="77777777">
        <w:trPr>
          <w:trHeight w:val="535"/>
        </w:trPr>
        <w:tc>
          <w:tcPr>
            <w:tcW w:w="11085" w:type="dxa"/>
            <w:gridSpan w:val="4"/>
            <w:shd w:val="clear" w:color="auto" w:fill="990000"/>
          </w:tcPr>
          <w:p w14:paraId="5DE7D398" w14:textId="77777777" w:rsidR="005A20EB" w:rsidRDefault="00023602">
            <w:pPr>
              <w:pStyle w:val="TableParagraph"/>
              <w:spacing w:before="102"/>
              <w:rPr>
                <w:sz w:val="24"/>
              </w:rPr>
            </w:pPr>
            <w:r>
              <w:rPr>
                <w:color w:val="FFFFFF"/>
                <w:sz w:val="24"/>
              </w:rPr>
              <w:t>Info on the person with seizures:</w:t>
            </w:r>
          </w:p>
        </w:tc>
      </w:tr>
      <w:tr w:rsidR="005A20EB" w14:paraId="474A4054" w14:textId="77777777">
        <w:trPr>
          <w:trHeight w:val="475"/>
        </w:trPr>
        <w:tc>
          <w:tcPr>
            <w:tcW w:w="5085" w:type="dxa"/>
          </w:tcPr>
          <w:p w14:paraId="0FC37859" w14:textId="77777777" w:rsidR="005A20EB" w:rsidRDefault="00023602">
            <w:pPr>
              <w:pStyle w:val="TableParagraph"/>
            </w:pPr>
            <w:r>
              <w:t>Name:</w:t>
            </w:r>
          </w:p>
        </w:tc>
        <w:tc>
          <w:tcPr>
            <w:tcW w:w="2565" w:type="dxa"/>
          </w:tcPr>
          <w:p w14:paraId="58ECAEFE" w14:textId="77777777" w:rsidR="005A20EB" w:rsidRDefault="00023602">
            <w:pPr>
              <w:pStyle w:val="TableParagraph"/>
            </w:pPr>
            <w:r>
              <w:t>Date of Birth:</w:t>
            </w:r>
          </w:p>
        </w:tc>
        <w:tc>
          <w:tcPr>
            <w:tcW w:w="1755" w:type="dxa"/>
          </w:tcPr>
          <w:p w14:paraId="0B023D1D" w14:textId="77777777" w:rsidR="005A20EB" w:rsidRDefault="00023602">
            <w:pPr>
              <w:pStyle w:val="TableParagraph"/>
            </w:pPr>
            <w:r>
              <w:t>Height:</w:t>
            </w:r>
          </w:p>
        </w:tc>
        <w:tc>
          <w:tcPr>
            <w:tcW w:w="1680" w:type="dxa"/>
          </w:tcPr>
          <w:p w14:paraId="6FEF3828" w14:textId="77777777" w:rsidR="005A20EB" w:rsidRDefault="00023602">
            <w:pPr>
              <w:pStyle w:val="TableParagraph"/>
            </w:pPr>
            <w:r>
              <w:t>Weight:</w:t>
            </w:r>
          </w:p>
        </w:tc>
      </w:tr>
      <w:tr w:rsidR="005A20EB" w14:paraId="548F36DA" w14:textId="77777777">
        <w:trPr>
          <w:trHeight w:val="1195"/>
        </w:trPr>
        <w:tc>
          <w:tcPr>
            <w:tcW w:w="7650" w:type="dxa"/>
            <w:gridSpan w:val="2"/>
          </w:tcPr>
          <w:p w14:paraId="0692C2A4" w14:textId="77777777" w:rsidR="005A20EB" w:rsidRDefault="00023602">
            <w:pPr>
              <w:pStyle w:val="TableParagraph"/>
            </w:pPr>
            <w:r>
              <w:t>Parents/Guardians/Contacts:</w:t>
            </w:r>
          </w:p>
          <w:p w14:paraId="4741C52D" w14:textId="6C622F60" w:rsidR="005A20EB" w:rsidRDefault="00023602">
            <w:pPr>
              <w:pStyle w:val="TableParagraph"/>
              <w:spacing w:before="21" w:line="249" w:lineRule="auto"/>
              <w:ind w:right="300"/>
              <w:rPr>
                <w:i/>
                <w:sz w:val="20"/>
              </w:rPr>
            </w:pPr>
            <w:r>
              <w:rPr>
                <w:i/>
                <w:color w:val="999999"/>
                <w:sz w:val="20"/>
              </w:rPr>
              <w:t>Read these suggestions for filling out your I-S</w:t>
            </w:r>
            <w:r w:rsidR="00693BE9">
              <w:rPr>
                <w:i/>
                <w:color w:val="999999"/>
                <w:sz w:val="20"/>
              </w:rPr>
              <w:t>A</w:t>
            </w:r>
            <w:r>
              <w:rPr>
                <w:i/>
                <w:color w:val="999999"/>
                <w:sz w:val="20"/>
              </w:rPr>
              <w:t>P and then delete them as you go. As you type, add more lines to each box as needed by pressing enter.</w:t>
            </w:r>
          </w:p>
        </w:tc>
        <w:tc>
          <w:tcPr>
            <w:tcW w:w="3435" w:type="dxa"/>
            <w:gridSpan w:val="2"/>
          </w:tcPr>
          <w:p w14:paraId="413620A5" w14:textId="77777777" w:rsidR="005A20EB" w:rsidRDefault="00023602">
            <w:pPr>
              <w:pStyle w:val="TableParagraph"/>
            </w:pPr>
            <w:r>
              <w:t>Phone:</w:t>
            </w:r>
          </w:p>
        </w:tc>
      </w:tr>
      <w:tr w:rsidR="005A20EB" w14:paraId="727E56D1" w14:textId="77777777">
        <w:trPr>
          <w:trHeight w:val="955"/>
        </w:trPr>
        <w:tc>
          <w:tcPr>
            <w:tcW w:w="11085" w:type="dxa"/>
            <w:gridSpan w:val="4"/>
          </w:tcPr>
          <w:p w14:paraId="15382C07" w14:textId="77777777" w:rsidR="005A20EB" w:rsidRDefault="00023602">
            <w:pPr>
              <w:pStyle w:val="TableParagraph"/>
            </w:pPr>
            <w:r>
              <w:t>Diagnosis:</w:t>
            </w:r>
          </w:p>
          <w:p w14:paraId="26FDD26D" w14:textId="77777777" w:rsidR="005A20EB" w:rsidRDefault="00023602">
            <w:pPr>
              <w:pStyle w:val="TableParagraph"/>
              <w:spacing w:before="21"/>
              <w:rPr>
                <w:i/>
                <w:sz w:val="20"/>
              </w:rPr>
            </w:pPr>
            <w:r>
              <w:rPr>
                <w:i/>
                <w:color w:val="999999"/>
                <w:sz w:val="20"/>
              </w:rPr>
              <w:t>Include diagnosis and what baseline seizures look like (type, frequency, duration).</w:t>
            </w:r>
          </w:p>
        </w:tc>
      </w:tr>
      <w:tr w:rsidR="005A20EB" w14:paraId="451C5D2F" w14:textId="77777777">
        <w:trPr>
          <w:trHeight w:val="985"/>
        </w:trPr>
        <w:tc>
          <w:tcPr>
            <w:tcW w:w="11085" w:type="dxa"/>
            <w:gridSpan w:val="4"/>
          </w:tcPr>
          <w:p w14:paraId="73D58B1B" w14:textId="77777777" w:rsidR="005A20EB" w:rsidRDefault="00023602">
            <w:pPr>
              <w:pStyle w:val="TableParagraph"/>
            </w:pPr>
            <w:r>
              <w:t>Drug Allergies:</w:t>
            </w:r>
          </w:p>
          <w:p w14:paraId="62467C53" w14:textId="77777777" w:rsidR="005A20EB" w:rsidRDefault="00023602">
            <w:pPr>
              <w:pStyle w:val="TableParagraph"/>
              <w:spacing w:before="21"/>
              <w:rPr>
                <w:i/>
                <w:sz w:val="20"/>
              </w:rPr>
            </w:pPr>
            <w:r>
              <w:rPr>
                <w:i/>
                <w:color w:val="999999"/>
                <w:sz w:val="20"/>
              </w:rPr>
              <w:t>Include all allergies here that are important to know in an emergency situation.</w:t>
            </w:r>
          </w:p>
        </w:tc>
      </w:tr>
      <w:tr w:rsidR="005A20EB" w14:paraId="57E16D1A" w14:textId="77777777">
        <w:trPr>
          <w:trHeight w:val="955"/>
        </w:trPr>
        <w:tc>
          <w:tcPr>
            <w:tcW w:w="11085" w:type="dxa"/>
            <w:gridSpan w:val="4"/>
          </w:tcPr>
          <w:p w14:paraId="6C2FB687" w14:textId="77777777" w:rsidR="005A20EB" w:rsidRDefault="00023602">
            <w:pPr>
              <w:pStyle w:val="TableParagraph"/>
            </w:pPr>
            <w:r>
              <w:rPr>
                <w:spacing w:val="-1"/>
              </w:rPr>
              <w:t>Current</w:t>
            </w:r>
            <w:r>
              <w:rPr>
                <w:spacing w:val="-36"/>
              </w:rPr>
              <w:t xml:space="preserve"> </w:t>
            </w:r>
            <w:r>
              <w:t>Medications/Diets/Devices/Treatments:</w:t>
            </w:r>
          </w:p>
          <w:p w14:paraId="7D7A4CCE" w14:textId="77777777" w:rsidR="005A20EB" w:rsidRDefault="00023602">
            <w:pPr>
              <w:pStyle w:val="TableParagraph"/>
              <w:spacing w:before="21"/>
              <w:rPr>
                <w:i/>
                <w:sz w:val="20"/>
              </w:rPr>
            </w:pPr>
            <w:r>
              <w:rPr>
                <w:i/>
                <w:color w:val="999999"/>
                <w:sz w:val="20"/>
              </w:rPr>
              <w:t>Include alternative therapies and treatments as</w:t>
            </w:r>
            <w:r>
              <w:rPr>
                <w:i/>
                <w:color w:val="999999"/>
                <w:spacing w:val="-30"/>
                <w:sz w:val="20"/>
              </w:rPr>
              <w:t xml:space="preserve"> </w:t>
            </w:r>
            <w:r>
              <w:rPr>
                <w:i/>
                <w:color w:val="999999"/>
                <w:sz w:val="20"/>
              </w:rPr>
              <w:t>well.</w:t>
            </w:r>
          </w:p>
        </w:tc>
      </w:tr>
      <w:tr w:rsidR="005A20EB" w14:paraId="2D0479EF" w14:textId="77777777">
        <w:trPr>
          <w:trHeight w:val="490"/>
        </w:trPr>
        <w:tc>
          <w:tcPr>
            <w:tcW w:w="11085" w:type="dxa"/>
            <w:gridSpan w:val="4"/>
            <w:shd w:val="clear" w:color="auto" w:fill="990000"/>
          </w:tcPr>
          <w:p w14:paraId="7E23586E" w14:textId="77777777" w:rsidR="005A20EB" w:rsidRDefault="00023602">
            <w:pPr>
              <w:pStyle w:val="TableParagraph"/>
              <w:spacing w:before="102"/>
              <w:rPr>
                <w:sz w:val="24"/>
              </w:rPr>
            </w:pPr>
            <w:r>
              <w:rPr>
                <w:color w:val="FFFFFF"/>
                <w:sz w:val="24"/>
              </w:rPr>
              <w:t>What to do in the event of a seizure emergency:</w:t>
            </w:r>
          </w:p>
        </w:tc>
      </w:tr>
      <w:tr w:rsidR="005A20EB" w14:paraId="66967008" w14:textId="77777777">
        <w:trPr>
          <w:trHeight w:val="1945"/>
        </w:trPr>
        <w:tc>
          <w:tcPr>
            <w:tcW w:w="11085" w:type="dxa"/>
            <w:gridSpan w:val="4"/>
          </w:tcPr>
          <w:p w14:paraId="1FC696F9" w14:textId="77777777" w:rsidR="005A20EB" w:rsidRDefault="00023602">
            <w:pPr>
              <w:pStyle w:val="TableParagraph"/>
            </w:pPr>
            <w:r>
              <w:rPr>
                <w:spacing w:val="-147"/>
                <w:u w:val="single"/>
              </w:rPr>
              <w:t>B</w:t>
            </w:r>
            <w:r>
              <w:rPr>
                <w:spacing w:val="88"/>
              </w:rPr>
              <w:t xml:space="preserve"> </w:t>
            </w:r>
            <w:r>
              <w:rPr>
                <w:u w:val="single"/>
              </w:rPr>
              <w:t>efore a seizure emergency occurs:</w:t>
            </w:r>
          </w:p>
          <w:p w14:paraId="209A9D6F" w14:textId="4DC40B27" w:rsidR="005A20EB" w:rsidRDefault="00023602">
            <w:pPr>
              <w:pStyle w:val="TableParagraph"/>
              <w:spacing w:before="21" w:line="249" w:lineRule="auto"/>
              <w:rPr>
                <w:i/>
                <w:sz w:val="20"/>
              </w:rPr>
            </w:pPr>
            <w:r>
              <w:rPr>
                <w:i/>
                <w:color w:val="999999"/>
                <w:sz w:val="20"/>
              </w:rPr>
              <w:t>Briefly write here what to do to possibly prevent a seizure emergency. Use if the person with seizures experiences triggers that, based on experience, often lead to emergencies (e.g. unusual seizure patterns, onset of menstruation, fever, missed medication, etc). When should a parent/caregiver be called if not at home? The doctor should agree with this plan. Try to keep the whole I-</w:t>
            </w:r>
            <w:r w:rsidR="002C6DA0">
              <w:rPr>
                <w:i/>
                <w:color w:val="999999"/>
                <w:sz w:val="20"/>
              </w:rPr>
              <w:t>SAP</w:t>
            </w:r>
            <w:r>
              <w:rPr>
                <w:i/>
                <w:color w:val="999999"/>
                <w:sz w:val="20"/>
              </w:rPr>
              <w:t xml:space="preserve"> to one page only so it can be used in an emergency. Just brief facts only. Delete this gray text of suggestions when finished.</w:t>
            </w:r>
          </w:p>
        </w:tc>
      </w:tr>
      <w:tr w:rsidR="005A20EB" w14:paraId="06B44C3F" w14:textId="77777777">
        <w:trPr>
          <w:trHeight w:val="2155"/>
        </w:trPr>
        <w:tc>
          <w:tcPr>
            <w:tcW w:w="11085" w:type="dxa"/>
            <w:gridSpan w:val="4"/>
          </w:tcPr>
          <w:p w14:paraId="3454D267" w14:textId="77777777" w:rsidR="005A20EB" w:rsidRDefault="00023602">
            <w:pPr>
              <w:pStyle w:val="TableParagraph"/>
            </w:pPr>
            <w:r>
              <w:rPr>
                <w:spacing w:val="-159"/>
                <w:u w:val="single"/>
              </w:rPr>
              <w:t>D</w:t>
            </w:r>
            <w:r>
              <w:rPr>
                <w:spacing w:val="100"/>
              </w:rPr>
              <w:t xml:space="preserve"> </w:t>
            </w:r>
            <w:r>
              <w:rPr>
                <w:u w:val="single"/>
              </w:rPr>
              <w:t>uring a seizure emergency:</w:t>
            </w:r>
          </w:p>
          <w:p w14:paraId="351877AF" w14:textId="77777777" w:rsidR="005A20EB" w:rsidRDefault="00023602">
            <w:pPr>
              <w:pStyle w:val="TableParagraph"/>
              <w:spacing w:before="21" w:line="249" w:lineRule="auto"/>
              <w:ind w:right="162"/>
              <w:rPr>
                <w:i/>
                <w:sz w:val="20"/>
              </w:rPr>
            </w:pPr>
            <w:r>
              <w:rPr>
                <w:i/>
                <w:color w:val="999999"/>
                <w:sz w:val="20"/>
              </w:rPr>
              <w:t>Briefly write here what to do if the seizures cluster or become convulsive or non-convulsive status epilepticus. The doctor should agree with this plan. When should rescue medications be given? Where are the rescue treatments? Knowing the prolonged seizures can cause brain damage, how soon should rescues be given? Who should give rescue meds (most rescue meds can be given by anyone who has read and understands the instructions)? Should the VNS magnet be used (if relevant)? What rescue medication(s) should be given (e.g. rectal, intranasal, etc.)? Can a second dose be given? If so, when and how? What if rescue meds fail?</w:t>
            </w:r>
          </w:p>
        </w:tc>
      </w:tr>
      <w:tr w:rsidR="005A20EB" w14:paraId="0EAE7DCB" w14:textId="77777777">
        <w:trPr>
          <w:trHeight w:val="1435"/>
        </w:trPr>
        <w:tc>
          <w:tcPr>
            <w:tcW w:w="11085" w:type="dxa"/>
            <w:gridSpan w:val="4"/>
          </w:tcPr>
          <w:p w14:paraId="4DDDADEE" w14:textId="77777777" w:rsidR="005A20EB" w:rsidRDefault="00023602">
            <w:pPr>
              <w:pStyle w:val="TableParagraph"/>
            </w:pPr>
            <w:r>
              <w:rPr>
                <w:spacing w:val="-147"/>
                <w:u w:val="single"/>
              </w:rPr>
              <w:t>A</w:t>
            </w:r>
            <w:r>
              <w:rPr>
                <w:spacing w:val="88"/>
              </w:rPr>
              <w:t xml:space="preserve"> </w:t>
            </w:r>
            <w:r>
              <w:rPr>
                <w:u w:val="single"/>
              </w:rPr>
              <w:t>fter the seizure emergency has ended:</w:t>
            </w:r>
          </w:p>
          <w:p w14:paraId="4C666145" w14:textId="77777777" w:rsidR="005A20EB" w:rsidRDefault="00023602">
            <w:pPr>
              <w:pStyle w:val="TableParagraph"/>
              <w:spacing w:before="21" w:line="249" w:lineRule="auto"/>
              <w:rPr>
                <w:i/>
                <w:sz w:val="20"/>
              </w:rPr>
            </w:pPr>
            <w:r>
              <w:rPr>
                <w:i/>
                <w:color w:val="999999"/>
                <w:sz w:val="20"/>
              </w:rPr>
              <w:t>Briefly write here what to do after the emergency has ended. The doctor should agree with this plan. Was a rescue med given? If so, should heart rate and breathing be monitored and for how long? How should the person with seizures be positioned? How long are they likely to need to recover? How do you comfort the person with seizures and bystanders?</w:t>
            </w:r>
          </w:p>
        </w:tc>
      </w:tr>
      <w:tr w:rsidR="005A20EB" w14:paraId="16DD0C1F" w14:textId="77777777">
        <w:trPr>
          <w:trHeight w:val="1195"/>
        </w:trPr>
        <w:tc>
          <w:tcPr>
            <w:tcW w:w="11085" w:type="dxa"/>
            <w:gridSpan w:val="4"/>
          </w:tcPr>
          <w:p w14:paraId="571C9389" w14:textId="77777777" w:rsidR="005A20EB" w:rsidRDefault="00023602">
            <w:pPr>
              <w:pStyle w:val="TableParagraph"/>
            </w:pPr>
            <w:r>
              <w:rPr>
                <w:spacing w:val="-208"/>
                <w:u w:val="single"/>
              </w:rPr>
              <w:t>W</w:t>
            </w:r>
            <w:r>
              <w:rPr>
                <w:spacing w:val="147"/>
              </w:rPr>
              <w:t xml:space="preserve"> </w:t>
            </w:r>
            <w:r>
              <w:rPr>
                <w:u w:val="single"/>
              </w:rPr>
              <w:t>hen to call emergency services or go to the emergency department:</w:t>
            </w:r>
          </w:p>
          <w:p w14:paraId="7E54D0D9" w14:textId="77777777" w:rsidR="005A20EB" w:rsidRDefault="00023602">
            <w:pPr>
              <w:pStyle w:val="TableParagraph"/>
              <w:spacing w:before="21" w:line="249" w:lineRule="auto"/>
              <w:rPr>
                <w:i/>
                <w:sz w:val="20"/>
              </w:rPr>
            </w:pPr>
            <w:r>
              <w:rPr>
                <w:i/>
                <w:color w:val="999999"/>
                <w:sz w:val="20"/>
              </w:rPr>
              <w:t>Briefly write here when to call an ambulance or go to the emergency room. Who will go in the ambulance with the person with seizures? Where is the Go Bag (a bag for trips to the hospital)?</w:t>
            </w:r>
          </w:p>
        </w:tc>
      </w:tr>
      <w:tr w:rsidR="005A20EB" w14:paraId="2724FD23" w14:textId="77777777">
        <w:trPr>
          <w:trHeight w:val="745"/>
        </w:trPr>
        <w:tc>
          <w:tcPr>
            <w:tcW w:w="5085" w:type="dxa"/>
          </w:tcPr>
          <w:p w14:paraId="3926BB55" w14:textId="77777777" w:rsidR="005A20EB" w:rsidRDefault="00023602">
            <w:pPr>
              <w:pStyle w:val="TableParagraph"/>
            </w:pPr>
            <w:r>
              <w:t>Neurologist Name/Signature:</w:t>
            </w:r>
          </w:p>
        </w:tc>
        <w:tc>
          <w:tcPr>
            <w:tcW w:w="2565" w:type="dxa"/>
          </w:tcPr>
          <w:p w14:paraId="1DED7CF4" w14:textId="77777777" w:rsidR="005A20EB" w:rsidRDefault="00023602">
            <w:pPr>
              <w:pStyle w:val="TableParagraph"/>
            </w:pPr>
            <w:r>
              <w:t>Phone:</w:t>
            </w:r>
          </w:p>
        </w:tc>
        <w:tc>
          <w:tcPr>
            <w:tcW w:w="3435" w:type="dxa"/>
            <w:gridSpan w:val="2"/>
          </w:tcPr>
          <w:p w14:paraId="3ADF64A6" w14:textId="77777777" w:rsidR="005A20EB" w:rsidRDefault="00023602">
            <w:pPr>
              <w:pStyle w:val="TableParagraph"/>
            </w:pPr>
            <w:r>
              <w:t>Insurance:</w:t>
            </w:r>
          </w:p>
        </w:tc>
      </w:tr>
    </w:tbl>
    <w:p w14:paraId="510FF078" w14:textId="77777777" w:rsidR="005A20EB" w:rsidRDefault="005A20EB">
      <w:pPr>
        <w:sectPr w:rsidR="005A20EB">
          <w:headerReference w:type="default" r:id="rId9"/>
          <w:pgSz w:w="12240" w:h="15840"/>
          <w:pgMar w:top="1120" w:right="300" w:bottom="280" w:left="620" w:header="535" w:footer="0" w:gutter="0"/>
          <w:cols w:space="720"/>
        </w:sectPr>
      </w:pPr>
    </w:p>
    <w:p w14:paraId="6B8913BE" w14:textId="77777777" w:rsidR="005A20EB" w:rsidRDefault="005A20EB">
      <w:pPr>
        <w:pStyle w:val="BodyText"/>
        <w:spacing w:before="11"/>
        <w:rPr>
          <w:rFonts w:ascii="Times New Roman"/>
          <w:i w:val="0"/>
          <w:sz w:val="28"/>
        </w:rPr>
      </w:pPr>
    </w:p>
    <w:p w14:paraId="04C74C4C" w14:textId="77777777" w:rsidR="005A20EB" w:rsidRDefault="00023602">
      <w:pPr>
        <w:pStyle w:val="BodyText"/>
        <w:ind w:left="329"/>
        <w:rPr>
          <w:rFonts w:ascii="Times New Roman"/>
          <w:i w:val="0"/>
          <w:sz w:val="20"/>
        </w:rPr>
      </w:pPr>
      <w:r>
        <w:rPr>
          <w:rFonts w:ascii="Times New Roman"/>
          <w:i w:val="0"/>
          <w:noProof/>
          <w:sz w:val="20"/>
        </w:rPr>
        <w:drawing>
          <wp:inline distT="0" distB="0" distL="0" distR="0" wp14:anchorId="733DBC19" wp14:editId="2265F4F5">
            <wp:extent cx="6651461" cy="7745730"/>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6651461" cy="7745730"/>
                    </a:xfrm>
                    <a:prstGeom prst="rect">
                      <a:avLst/>
                    </a:prstGeom>
                  </pic:spPr>
                </pic:pic>
              </a:graphicData>
            </a:graphic>
          </wp:inline>
        </w:drawing>
      </w:r>
    </w:p>
    <w:p w14:paraId="6CC6C537" w14:textId="77777777" w:rsidR="005A20EB" w:rsidRDefault="005A20EB">
      <w:pPr>
        <w:rPr>
          <w:rFonts w:ascii="Times New Roman"/>
          <w:sz w:val="20"/>
        </w:rPr>
        <w:sectPr w:rsidR="005A20EB">
          <w:pgSz w:w="12240" w:h="15840"/>
          <w:pgMar w:top="1040" w:right="300" w:bottom="280" w:left="620" w:header="535" w:footer="0" w:gutter="0"/>
          <w:cols w:space="720"/>
        </w:sectPr>
      </w:pPr>
    </w:p>
    <w:p w14:paraId="2088C55F" w14:textId="77777777" w:rsidR="005A20EB" w:rsidRDefault="005A20EB">
      <w:pPr>
        <w:pStyle w:val="BodyText"/>
        <w:spacing w:after="1"/>
        <w:rPr>
          <w:rFonts w:ascii="Times New Roman"/>
          <w:i w:val="0"/>
          <w:sz w:val="14"/>
        </w:rPr>
      </w:pPr>
    </w:p>
    <w:p w14:paraId="3A0880B0" w14:textId="77777777" w:rsidR="005A20EB" w:rsidRDefault="00023602">
      <w:pPr>
        <w:pStyle w:val="BodyText"/>
        <w:ind w:left="376"/>
        <w:rPr>
          <w:rFonts w:ascii="Times New Roman"/>
          <w:i w:val="0"/>
          <w:sz w:val="20"/>
        </w:rPr>
      </w:pPr>
      <w:r>
        <w:rPr>
          <w:rFonts w:ascii="Times New Roman"/>
          <w:i w:val="0"/>
          <w:noProof/>
          <w:sz w:val="20"/>
        </w:rPr>
        <w:drawing>
          <wp:inline distT="0" distB="0" distL="0" distR="0" wp14:anchorId="3C7327CE" wp14:editId="28CAEAA5">
            <wp:extent cx="6580248" cy="7168896"/>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1" cstate="print"/>
                    <a:stretch>
                      <a:fillRect/>
                    </a:stretch>
                  </pic:blipFill>
                  <pic:spPr>
                    <a:xfrm>
                      <a:off x="0" y="0"/>
                      <a:ext cx="6580248" cy="7168896"/>
                    </a:xfrm>
                    <a:prstGeom prst="rect">
                      <a:avLst/>
                    </a:prstGeom>
                  </pic:spPr>
                </pic:pic>
              </a:graphicData>
            </a:graphic>
          </wp:inline>
        </w:drawing>
      </w:r>
    </w:p>
    <w:sectPr w:rsidR="005A20EB">
      <w:pgSz w:w="12240" w:h="15840"/>
      <w:pgMar w:top="1040" w:right="300" w:bottom="280" w:left="620" w:header="5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A1913" w14:textId="77777777" w:rsidR="00773D43" w:rsidRDefault="00773D43">
      <w:r>
        <w:separator/>
      </w:r>
    </w:p>
  </w:endnote>
  <w:endnote w:type="continuationSeparator" w:id="0">
    <w:p w14:paraId="5364EDC0" w14:textId="77777777" w:rsidR="00773D43" w:rsidRDefault="0077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39DD" w14:textId="77777777" w:rsidR="009F41EA" w:rsidRDefault="009F41EA" w:rsidP="009F41EA">
    <w:pPr>
      <w:pStyle w:val="Footer"/>
      <w:jc w:val="center"/>
      <w:rPr>
        <w:color w:val="548DD4" w:themeColor="text2" w:themeTint="99"/>
        <w:sz w:val="18"/>
        <w:szCs w:val="18"/>
      </w:rPr>
    </w:pPr>
  </w:p>
  <w:p w14:paraId="65C87EE4" w14:textId="77777777" w:rsidR="009F41EA" w:rsidRPr="009F41EA" w:rsidRDefault="009F41EA" w:rsidP="009F41EA">
    <w:pPr>
      <w:pStyle w:val="Footer"/>
      <w:jc w:val="center"/>
      <w:rPr>
        <w:color w:val="548DD4" w:themeColor="text2" w:themeTint="99"/>
        <w:sz w:val="18"/>
        <w:szCs w:val="18"/>
      </w:rPr>
    </w:pPr>
    <w:r w:rsidRPr="009F41EA">
      <w:rPr>
        <w:color w:val="548DD4" w:themeColor="text2" w:themeTint="99"/>
        <w:sz w:val="18"/>
        <w:szCs w:val="18"/>
      </w:rPr>
      <w:t>www.seizureactionplans.org</w:t>
    </w:r>
  </w:p>
  <w:p w14:paraId="57B8E617" w14:textId="77777777" w:rsidR="009F41EA" w:rsidRPr="009F41EA" w:rsidRDefault="009F41EA" w:rsidP="009F41EA">
    <w:pPr>
      <w:pStyle w:val="Footer"/>
      <w:jc w:val="center"/>
      <w:rPr>
        <w:color w:val="548DD4" w:themeColor="text2" w:themeTint="9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00D40" w14:textId="77777777" w:rsidR="00773D43" w:rsidRDefault="00773D43">
      <w:r>
        <w:separator/>
      </w:r>
    </w:p>
  </w:footnote>
  <w:footnote w:type="continuationSeparator" w:id="0">
    <w:p w14:paraId="137E26CA" w14:textId="77777777" w:rsidR="00773D43" w:rsidRDefault="00773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C344" w14:textId="77777777" w:rsidR="005A20EB" w:rsidRDefault="009F41EA">
    <w:pPr>
      <w:pStyle w:val="BodyText"/>
      <w:spacing w:line="14" w:lineRule="auto"/>
      <w:rPr>
        <w:i w:val="0"/>
        <w:sz w:val="20"/>
      </w:rPr>
    </w:pPr>
    <w:r>
      <w:rPr>
        <w:noProof/>
      </w:rPr>
      <w:drawing>
        <wp:anchor distT="0" distB="0" distL="114300" distR="114300" simplePos="0" relativeHeight="503315627" behindDoc="0" locked="0" layoutInCell="1" allowOverlap="1" wp14:anchorId="63F93AF6" wp14:editId="6B57CBAD">
          <wp:simplePos x="0" y="0"/>
          <wp:positionH relativeFrom="column">
            <wp:posOffset>231775</wp:posOffset>
          </wp:positionH>
          <wp:positionV relativeFrom="paragraph">
            <wp:posOffset>-137160</wp:posOffset>
          </wp:positionV>
          <wp:extent cx="581025" cy="581025"/>
          <wp:effectExtent l="0" t="0" r="9525" b="9525"/>
          <wp:wrapThrough wrapText="bothSides">
            <wp:wrapPolygon edited="0">
              <wp:start x="5666" y="0"/>
              <wp:lineTo x="0" y="4249"/>
              <wp:lineTo x="0" y="17705"/>
              <wp:lineTo x="5666" y="21246"/>
              <wp:lineTo x="15580" y="21246"/>
              <wp:lineTo x="21246" y="17705"/>
              <wp:lineTo x="21246" y="4249"/>
              <wp:lineTo x="15580" y="0"/>
              <wp:lineTo x="5666"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503310632" behindDoc="1" locked="0" layoutInCell="1" allowOverlap="1" wp14:anchorId="222DA3A9" wp14:editId="4BEC4EF4">
              <wp:simplePos x="0" y="0"/>
              <wp:positionH relativeFrom="page">
                <wp:posOffset>1301750</wp:posOffset>
              </wp:positionH>
              <wp:positionV relativeFrom="page">
                <wp:posOffset>335280</wp:posOffset>
              </wp:positionV>
              <wp:extent cx="5965190" cy="330200"/>
              <wp:effectExtent l="0" t="0" r="635"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1DC74" w14:textId="4A435BBA" w:rsidR="005A20EB" w:rsidRPr="009F41EA" w:rsidRDefault="00023602">
                          <w:pPr>
                            <w:spacing w:line="506" w:lineRule="exact"/>
                            <w:ind w:left="20"/>
                            <w:rPr>
                              <w:rFonts w:ascii="Corbel"/>
                              <w:b/>
                              <w:sz w:val="44"/>
                              <w:szCs w:val="44"/>
                            </w:rPr>
                          </w:pPr>
                          <w:r w:rsidRPr="009F41EA">
                            <w:rPr>
                              <w:rFonts w:ascii="Corbel"/>
                              <w:b/>
                              <w:color w:val="990000"/>
                              <w:sz w:val="44"/>
                              <w:szCs w:val="44"/>
                            </w:rPr>
                            <w:t xml:space="preserve">Individualized Seizure </w:t>
                          </w:r>
                          <w:r w:rsidR="00693BE9">
                            <w:rPr>
                              <w:rFonts w:ascii="Corbel"/>
                              <w:b/>
                              <w:color w:val="990000"/>
                              <w:sz w:val="44"/>
                              <w:szCs w:val="44"/>
                            </w:rPr>
                            <w:t>ACTION</w:t>
                          </w:r>
                          <w:r w:rsidRPr="009F41EA">
                            <w:rPr>
                              <w:rFonts w:ascii="Corbel"/>
                              <w:b/>
                              <w:color w:val="990000"/>
                              <w:sz w:val="44"/>
                              <w:szCs w:val="44"/>
                            </w:rPr>
                            <w:t xml:space="preserve"> Plan (I-S</w:t>
                          </w:r>
                          <w:r w:rsidR="00693BE9">
                            <w:rPr>
                              <w:rFonts w:ascii="Corbel"/>
                              <w:b/>
                              <w:color w:val="990000"/>
                              <w:sz w:val="44"/>
                              <w:szCs w:val="44"/>
                            </w:rPr>
                            <w:t>A</w:t>
                          </w:r>
                          <w:r w:rsidRPr="009F41EA">
                            <w:rPr>
                              <w:rFonts w:ascii="Corbel"/>
                              <w:b/>
                              <w:color w:val="990000"/>
                              <w:sz w:val="44"/>
                              <w:szCs w:val="44"/>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DA3A9" id="_x0000_t202" coordsize="21600,21600" o:spt="202" path="m,l,21600r21600,l21600,xe">
              <v:stroke joinstyle="miter"/>
              <v:path gradientshapeok="t" o:connecttype="rect"/>
            </v:shapetype>
            <v:shape id="Text Box 2" o:spid="_x0000_s1026" type="#_x0000_t202" style="position:absolute;margin-left:102.5pt;margin-top:26.4pt;width:469.7pt;height:26pt;z-index:-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" filled="f" stroked="f">
              <v:textbox inset="0,0,0,0">
                <w:txbxContent>
                  <w:p w14:paraId="28D1DC74" w14:textId="4A435BBA" w:rsidR="005A20EB" w:rsidRPr="009F41EA" w:rsidRDefault="00023602">
                    <w:pPr>
                      <w:spacing w:line="506" w:lineRule="exact"/>
                      <w:ind w:left="20"/>
                      <w:rPr>
                        <w:rFonts w:ascii="Corbel"/>
                        <w:b/>
                        <w:sz w:val="44"/>
                        <w:szCs w:val="44"/>
                      </w:rPr>
                    </w:pPr>
                    <w:r w:rsidRPr="009F41EA">
                      <w:rPr>
                        <w:rFonts w:ascii="Corbel"/>
                        <w:b/>
                        <w:color w:val="990000"/>
                        <w:sz w:val="44"/>
                        <w:szCs w:val="44"/>
                      </w:rPr>
                      <w:t xml:space="preserve">Individualized Seizure </w:t>
                    </w:r>
                    <w:r w:rsidR="00693BE9">
                      <w:rPr>
                        <w:rFonts w:ascii="Corbel"/>
                        <w:b/>
                        <w:color w:val="990000"/>
                        <w:sz w:val="44"/>
                        <w:szCs w:val="44"/>
                      </w:rPr>
                      <w:t>ACTION</w:t>
                    </w:r>
                    <w:r w:rsidRPr="009F41EA">
                      <w:rPr>
                        <w:rFonts w:ascii="Corbel"/>
                        <w:b/>
                        <w:color w:val="990000"/>
                        <w:sz w:val="44"/>
                        <w:szCs w:val="44"/>
                      </w:rPr>
                      <w:t xml:space="preserve"> Plan (I-S</w:t>
                    </w:r>
                    <w:r w:rsidR="00693BE9">
                      <w:rPr>
                        <w:rFonts w:ascii="Corbel"/>
                        <w:b/>
                        <w:color w:val="990000"/>
                        <w:sz w:val="44"/>
                        <w:szCs w:val="44"/>
                      </w:rPr>
                      <w:t>A</w:t>
                    </w:r>
                    <w:r w:rsidRPr="009F41EA">
                      <w:rPr>
                        <w:rFonts w:ascii="Corbel"/>
                        <w:b/>
                        <w:color w:val="990000"/>
                        <w:sz w:val="44"/>
                        <w:szCs w:val="44"/>
                      </w:rPr>
                      <w:t>P)</w:t>
                    </w:r>
                  </w:p>
                </w:txbxContent>
              </v:textbox>
              <w10:wrap anchorx="page" anchory="page"/>
            </v:shape>
          </w:pict>
        </mc:Fallback>
      </mc:AlternateContent>
    </w:r>
    <w:r>
      <w:rPr>
        <w:noProof/>
      </w:rPr>
      <w:drawing>
        <wp:anchor distT="0" distB="0" distL="114300" distR="114300" simplePos="0" relativeHeight="503313752" behindDoc="0" locked="0" layoutInCell="1" allowOverlap="1" wp14:anchorId="439DC833" wp14:editId="1716130A">
          <wp:simplePos x="0" y="0"/>
          <wp:positionH relativeFrom="column">
            <wp:posOffset>-1704975</wp:posOffset>
          </wp:positionH>
          <wp:positionV relativeFrom="paragraph">
            <wp:posOffset>45720</wp:posOffset>
          </wp:positionV>
          <wp:extent cx="581025" cy="581025"/>
          <wp:effectExtent l="0" t="0" r="9525" b="9525"/>
          <wp:wrapThrough wrapText="bothSides">
            <wp:wrapPolygon edited="0">
              <wp:start x="5666" y="0"/>
              <wp:lineTo x="0" y="4249"/>
              <wp:lineTo x="0" y="17705"/>
              <wp:lineTo x="5666" y="21246"/>
              <wp:lineTo x="15580" y="21246"/>
              <wp:lineTo x="21246" y="17705"/>
              <wp:lineTo x="21246" y="4249"/>
              <wp:lineTo x="15580" y="0"/>
              <wp:lineTo x="5666"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68429583" behindDoc="1" locked="0" layoutInCell="1" allowOverlap="1" wp14:anchorId="44E51730" wp14:editId="23B75AE4">
          <wp:simplePos x="0" y="0"/>
          <wp:positionH relativeFrom="page">
            <wp:posOffset>-1311275</wp:posOffset>
          </wp:positionH>
          <wp:positionV relativeFrom="topMargin">
            <wp:align>bottom</wp:align>
          </wp:positionV>
          <wp:extent cx="276813" cy="2514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76813" cy="251459"/>
                  </a:xfrm>
                  <a:prstGeom prst="rect">
                    <a:avLst/>
                  </a:prstGeom>
                </pic:spPr>
              </pic:pic>
            </a:graphicData>
          </a:graphic>
        </wp:anchor>
      </w:drawing>
    </w:r>
    <w:r w:rsidR="002301F2">
      <w:rPr>
        <w:noProof/>
      </w:rPr>
      <mc:AlternateContent>
        <mc:Choice Requires="wpg">
          <w:drawing>
            <wp:anchor distT="0" distB="0" distL="114300" distR="114300" simplePos="0" relativeHeight="503310584" behindDoc="1" locked="0" layoutInCell="1" allowOverlap="1" wp14:anchorId="4C26971F" wp14:editId="7F80663C">
              <wp:simplePos x="0" y="0"/>
              <wp:positionH relativeFrom="page">
                <wp:posOffset>0</wp:posOffset>
              </wp:positionH>
              <wp:positionV relativeFrom="page">
                <wp:posOffset>0</wp:posOffset>
              </wp:positionV>
              <wp:extent cx="1270" cy="1270"/>
              <wp:effectExtent l="0" t="0" r="8255" b="825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0" y="0"/>
                        <a:chExt cx="2" cy="2"/>
                      </a:xfrm>
                    </wpg:grpSpPr>
                    <wps:wsp>
                      <wps:cNvPr id="8" name="Freeform 4"/>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1154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793B9" id="Group 3" o:spid="_x0000_s1026" style="position:absolute;margin-left:0;margin-top:0;width:.1pt;height:.1pt;z-index:-5896;mso-position-horizontal-relative:page;mso-position-vertical-relative:page"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">
              <v:shape id="Freeform 4" o:spid="_x0000_s1027" style="position:absolute;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" path="m,l,xe" fillcolor="#1154cc" stroked="f">
                <v:path arrowok="t" o:connecttype="custom" o:connectlocs="0,0;0,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501E" w14:textId="77777777" w:rsidR="005A20EB" w:rsidRDefault="009F41EA">
    <w:pPr>
      <w:pStyle w:val="BodyText"/>
      <w:spacing w:line="14" w:lineRule="auto"/>
      <w:rPr>
        <w:i w:val="0"/>
        <w:sz w:val="20"/>
      </w:rPr>
    </w:pPr>
    <w:r>
      <w:rPr>
        <w:noProof/>
      </w:rPr>
      <w:drawing>
        <wp:anchor distT="0" distB="0" distL="114300" distR="114300" simplePos="0" relativeHeight="503311704" behindDoc="0" locked="0" layoutInCell="1" allowOverlap="1" wp14:anchorId="7BDF142A" wp14:editId="38157F93">
          <wp:simplePos x="0" y="0"/>
          <wp:positionH relativeFrom="column">
            <wp:posOffset>282575</wp:posOffset>
          </wp:positionH>
          <wp:positionV relativeFrom="paragraph">
            <wp:posOffset>-174625</wp:posOffset>
          </wp:positionV>
          <wp:extent cx="581025" cy="581025"/>
          <wp:effectExtent l="0" t="0" r="9525" b="9525"/>
          <wp:wrapThrough wrapText="bothSides">
            <wp:wrapPolygon edited="0">
              <wp:start x="5666" y="0"/>
              <wp:lineTo x="0" y="4249"/>
              <wp:lineTo x="0" y="17705"/>
              <wp:lineTo x="5666" y="21246"/>
              <wp:lineTo x="15580" y="21246"/>
              <wp:lineTo x="21246" y="17705"/>
              <wp:lineTo x="21246" y="4249"/>
              <wp:lineTo x="15580" y="0"/>
              <wp:lineTo x="5666"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503310680" behindDoc="1" locked="0" layoutInCell="1" allowOverlap="1" wp14:anchorId="2BCC0F08" wp14:editId="4E697D92">
              <wp:simplePos x="0" y="0"/>
              <wp:positionH relativeFrom="page">
                <wp:posOffset>1352550</wp:posOffset>
              </wp:positionH>
              <wp:positionV relativeFrom="topMargin">
                <wp:posOffset>377825</wp:posOffset>
              </wp:positionV>
              <wp:extent cx="5965190" cy="330200"/>
              <wp:effectExtent l="0" t="0" r="1651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3E88C" w14:textId="5C6617A5" w:rsidR="005A20EB" w:rsidRPr="009F41EA" w:rsidRDefault="00023602">
                          <w:pPr>
                            <w:spacing w:line="506" w:lineRule="exact"/>
                            <w:ind w:left="20"/>
                            <w:rPr>
                              <w:rFonts w:ascii="Corbel"/>
                              <w:b/>
                              <w:sz w:val="44"/>
                              <w:szCs w:val="44"/>
                            </w:rPr>
                          </w:pPr>
                          <w:r w:rsidRPr="009F41EA">
                            <w:rPr>
                              <w:rFonts w:ascii="Corbel"/>
                              <w:b/>
                              <w:color w:val="990000"/>
                              <w:sz w:val="44"/>
                              <w:szCs w:val="44"/>
                            </w:rPr>
                            <w:t xml:space="preserve">Individualized Seizure </w:t>
                          </w:r>
                          <w:r w:rsidR="00693BE9">
                            <w:rPr>
                              <w:rFonts w:ascii="Corbel"/>
                              <w:b/>
                              <w:color w:val="990000"/>
                              <w:sz w:val="44"/>
                              <w:szCs w:val="44"/>
                            </w:rPr>
                            <w:t>ACTION</w:t>
                          </w:r>
                          <w:r w:rsidRPr="009F41EA">
                            <w:rPr>
                              <w:rFonts w:ascii="Corbel"/>
                              <w:b/>
                              <w:color w:val="990000"/>
                              <w:sz w:val="44"/>
                              <w:szCs w:val="44"/>
                            </w:rPr>
                            <w:t xml:space="preserve"> Plan (I-S</w:t>
                          </w:r>
                          <w:r w:rsidR="00693BE9">
                            <w:rPr>
                              <w:rFonts w:ascii="Corbel"/>
                              <w:b/>
                              <w:color w:val="990000"/>
                              <w:sz w:val="44"/>
                              <w:szCs w:val="44"/>
                            </w:rPr>
                            <w:t>A</w:t>
                          </w:r>
                          <w:r w:rsidRPr="009F41EA">
                            <w:rPr>
                              <w:rFonts w:ascii="Corbel"/>
                              <w:b/>
                              <w:color w:val="990000"/>
                              <w:sz w:val="44"/>
                              <w:szCs w:val="44"/>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C0F08" id="_x0000_t202" coordsize="21600,21600" o:spt="202" path="m,l,21600r21600,l21600,xe">
              <v:stroke joinstyle="miter"/>
              <v:path gradientshapeok="t" o:connecttype="rect"/>
            </v:shapetype>
            <v:shape id="Text Box 1" o:spid="_x0000_s1027" type="#_x0000_t202" style="position:absolute;margin-left:106.5pt;margin-top:29.75pt;width:469.7pt;height:26pt;z-index:-5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" filled="f" stroked="f">
              <v:textbox inset="0,0,0,0">
                <w:txbxContent>
                  <w:p w14:paraId="0E13E88C" w14:textId="5C6617A5" w:rsidR="005A20EB" w:rsidRPr="009F41EA" w:rsidRDefault="00023602">
                    <w:pPr>
                      <w:spacing w:line="506" w:lineRule="exact"/>
                      <w:ind w:left="20"/>
                      <w:rPr>
                        <w:rFonts w:ascii="Corbel"/>
                        <w:b/>
                        <w:sz w:val="44"/>
                        <w:szCs w:val="44"/>
                      </w:rPr>
                    </w:pPr>
                    <w:r w:rsidRPr="009F41EA">
                      <w:rPr>
                        <w:rFonts w:ascii="Corbel"/>
                        <w:b/>
                        <w:color w:val="990000"/>
                        <w:sz w:val="44"/>
                        <w:szCs w:val="44"/>
                      </w:rPr>
                      <w:t xml:space="preserve">Individualized Seizure </w:t>
                    </w:r>
                    <w:r w:rsidR="00693BE9">
                      <w:rPr>
                        <w:rFonts w:ascii="Corbel"/>
                        <w:b/>
                        <w:color w:val="990000"/>
                        <w:sz w:val="44"/>
                        <w:szCs w:val="44"/>
                      </w:rPr>
                      <w:t>ACTION</w:t>
                    </w:r>
                    <w:r w:rsidRPr="009F41EA">
                      <w:rPr>
                        <w:rFonts w:ascii="Corbel"/>
                        <w:b/>
                        <w:color w:val="990000"/>
                        <w:sz w:val="44"/>
                        <w:szCs w:val="44"/>
                      </w:rPr>
                      <w:t xml:space="preserve"> Plan (I-S</w:t>
                    </w:r>
                    <w:r w:rsidR="00693BE9">
                      <w:rPr>
                        <w:rFonts w:ascii="Corbel"/>
                        <w:b/>
                        <w:color w:val="990000"/>
                        <w:sz w:val="44"/>
                        <w:szCs w:val="44"/>
                      </w:rPr>
                      <w:t>A</w:t>
                    </w:r>
                    <w:r w:rsidRPr="009F41EA">
                      <w:rPr>
                        <w:rFonts w:ascii="Corbel"/>
                        <w:b/>
                        <w:color w:val="990000"/>
                        <w:sz w:val="44"/>
                        <w:szCs w:val="44"/>
                      </w:rPr>
                      <w:t>P)</w:t>
                    </w:r>
                  </w:p>
                </w:txbxContent>
              </v:textbox>
              <w10:wrap anchorx="page" anchory="margin"/>
            </v:shape>
          </w:pict>
        </mc:Fallback>
      </mc:AlternateContent>
    </w:r>
    <w:r w:rsidR="00023602">
      <w:rPr>
        <w:noProof/>
      </w:rPr>
      <w:drawing>
        <wp:anchor distT="0" distB="0" distL="0" distR="0" simplePos="0" relativeHeight="268429631" behindDoc="1" locked="0" layoutInCell="1" allowOverlap="1" wp14:anchorId="400337CF" wp14:editId="5680DE02">
          <wp:simplePos x="0" y="0"/>
          <wp:positionH relativeFrom="page">
            <wp:posOffset>-1476375</wp:posOffset>
          </wp:positionH>
          <wp:positionV relativeFrom="page">
            <wp:posOffset>643890</wp:posOffset>
          </wp:positionV>
          <wp:extent cx="276813" cy="25145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2" cstate="print"/>
                  <a:stretch>
                    <a:fillRect/>
                  </a:stretch>
                </pic:blipFill>
                <pic:spPr>
                  <a:xfrm>
                    <a:off x="0" y="0"/>
                    <a:ext cx="276813" cy="2514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41D2B"/>
    <w:multiLevelType w:val="hybridMultilevel"/>
    <w:tmpl w:val="5FFE0DAA"/>
    <w:lvl w:ilvl="0" w:tplc="701663F8">
      <w:numFmt w:val="bullet"/>
      <w:lvlText w:val="●"/>
      <w:lvlJc w:val="left"/>
      <w:pPr>
        <w:ind w:left="1540" w:hanging="360"/>
      </w:pPr>
      <w:rPr>
        <w:rFonts w:ascii="Arial" w:eastAsia="Arial" w:hAnsi="Arial" w:cs="Arial" w:hint="default"/>
        <w:i/>
        <w:color w:val="1154CC"/>
        <w:spacing w:val="-12"/>
        <w:w w:val="100"/>
        <w:sz w:val="32"/>
        <w:szCs w:val="32"/>
      </w:rPr>
    </w:lvl>
    <w:lvl w:ilvl="1" w:tplc="B2E0F1B0">
      <w:numFmt w:val="bullet"/>
      <w:lvlText w:val="•"/>
      <w:lvlJc w:val="left"/>
      <w:pPr>
        <w:ind w:left="2518" w:hanging="360"/>
      </w:pPr>
      <w:rPr>
        <w:rFonts w:hint="default"/>
      </w:rPr>
    </w:lvl>
    <w:lvl w:ilvl="2" w:tplc="7D1296F0">
      <w:numFmt w:val="bullet"/>
      <w:lvlText w:val="•"/>
      <w:lvlJc w:val="left"/>
      <w:pPr>
        <w:ind w:left="3496" w:hanging="360"/>
      </w:pPr>
      <w:rPr>
        <w:rFonts w:hint="default"/>
      </w:rPr>
    </w:lvl>
    <w:lvl w:ilvl="3" w:tplc="19508640">
      <w:numFmt w:val="bullet"/>
      <w:lvlText w:val="•"/>
      <w:lvlJc w:val="left"/>
      <w:pPr>
        <w:ind w:left="4474" w:hanging="360"/>
      </w:pPr>
      <w:rPr>
        <w:rFonts w:hint="default"/>
      </w:rPr>
    </w:lvl>
    <w:lvl w:ilvl="4" w:tplc="C052B8D4">
      <w:numFmt w:val="bullet"/>
      <w:lvlText w:val="•"/>
      <w:lvlJc w:val="left"/>
      <w:pPr>
        <w:ind w:left="5452" w:hanging="360"/>
      </w:pPr>
      <w:rPr>
        <w:rFonts w:hint="default"/>
      </w:rPr>
    </w:lvl>
    <w:lvl w:ilvl="5" w:tplc="40DEE010">
      <w:numFmt w:val="bullet"/>
      <w:lvlText w:val="•"/>
      <w:lvlJc w:val="left"/>
      <w:pPr>
        <w:ind w:left="6430" w:hanging="360"/>
      </w:pPr>
      <w:rPr>
        <w:rFonts w:hint="default"/>
      </w:rPr>
    </w:lvl>
    <w:lvl w:ilvl="6" w:tplc="64BA8876">
      <w:numFmt w:val="bullet"/>
      <w:lvlText w:val="•"/>
      <w:lvlJc w:val="left"/>
      <w:pPr>
        <w:ind w:left="7408" w:hanging="360"/>
      </w:pPr>
      <w:rPr>
        <w:rFonts w:hint="default"/>
      </w:rPr>
    </w:lvl>
    <w:lvl w:ilvl="7" w:tplc="A0C8C7F4">
      <w:numFmt w:val="bullet"/>
      <w:lvlText w:val="•"/>
      <w:lvlJc w:val="left"/>
      <w:pPr>
        <w:ind w:left="8386" w:hanging="360"/>
      </w:pPr>
      <w:rPr>
        <w:rFonts w:hint="default"/>
      </w:rPr>
    </w:lvl>
    <w:lvl w:ilvl="8" w:tplc="610A4FD6">
      <w:numFmt w:val="bullet"/>
      <w:lvlText w:val="•"/>
      <w:lvlJc w:val="left"/>
      <w:pPr>
        <w:ind w:left="9364" w:hanging="360"/>
      </w:pPr>
      <w:rPr>
        <w:rFonts w:hint="default"/>
      </w:rPr>
    </w:lvl>
  </w:abstractNum>
  <w:num w:numId="1" w16cid:durableId="2145583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0EB"/>
    <w:rsid w:val="00021A46"/>
    <w:rsid w:val="00023602"/>
    <w:rsid w:val="002301F2"/>
    <w:rsid w:val="002C6DA0"/>
    <w:rsid w:val="004565E9"/>
    <w:rsid w:val="005A20EB"/>
    <w:rsid w:val="00693BE9"/>
    <w:rsid w:val="00773D43"/>
    <w:rsid w:val="009F41EA"/>
    <w:rsid w:val="00EC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9F326"/>
  <w15:docId w15:val="{15E1D325-8A3F-445C-B383-83CEBB77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32"/>
      <w:szCs w:val="32"/>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pPr>
      <w:spacing w:before="106"/>
      <w:ind w:left="94"/>
    </w:pPr>
  </w:style>
  <w:style w:type="paragraph" w:styleId="Header">
    <w:name w:val="header"/>
    <w:basedOn w:val="Normal"/>
    <w:link w:val="HeaderChar"/>
    <w:uiPriority w:val="99"/>
    <w:unhideWhenUsed/>
    <w:rsid w:val="009F41EA"/>
    <w:pPr>
      <w:tabs>
        <w:tab w:val="center" w:pos="4680"/>
        <w:tab w:val="right" w:pos="9360"/>
      </w:tabs>
    </w:pPr>
  </w:style>
  <w:style w:type="character" w:customStyle="1" w:styleId="HeaderChar">
    <w:name w:val="Header Char"/>
    <w:basedOn w:val="DefaultParagraphFont"/>
    <w:link w:val="Header"/>
    <w:uiPriority w:val="99"/>
    <w:rsid w:val="009F41EA"/>
    <w:rPr>
      <w:rFonts w:ascii="Arial" w:eastAsia="Arial" w:hAnsi="Arial" w:cs="Arial"/>
    </w:rPr>
  </w:style>
  <w:style w:type="paragraph" w:styleId="Footer">
    <w:name w:val="footer"/>
    <w:basedOn w:val="Normal"/>
    <w:link w:val="FooterChar"/>
    <w:uiPriority w:val="99"/>
    <w:unhideWhenUsed/>
    <w:rsid w:val="009F41EA"/>
    <w:pPr>
      <w:tabs>
        <w:tab w:val="center" w:pos="4680"/>
        <w:tab w:val="right" w:pos="9360"/>
      </w:tabs>
    </w:pPr>
  </w:style>
  <w:style w:type="character" w:customStyle="1" w:styleId="FooterChar">
    <w:name w:val="Footer Char"/>
    <w:basedOn w:val="DefaultParagraphFont"/>
    <w:link w:val="Footer"/>
    <w:uiPriority w:val="99"/>
    <w:rsid w:val="009F41EA"/>
    <w:rPr>
      <w:rFonts w:ascii="Arial" w:eastAsia="Arial" w:hAnsi="Arial" w:cs="Arial"/>
    </w:rPr>
  </w:style>
  <w:style w:type="character" w:styleId="Hyperlink">
    <w:name w:val="Hyperlink"/>
    <w:basedOn w:val="DefaultParagraphFont"/>
    <w:uiPriority w:val="99"/>
    <w:unhideWhenUsed/>
    <w:rsid w:val="009F41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Meskis</dc:creator>
  <cp:lastModifiedBy>Microsoft Office User</cp:lastModifiedBy>
  <cp:revision>7</cp:revision>
  <dcterms:created xsi:type="dcterms:W3CDTF">2021-01-25T21:27:00Z</dcterms:created>
  <dcterms:modified xsi:type="dcterms:W3CDTF">2024-03-12T21:40:00Z</dcterms:modified>
</cp:coreProperties>
</file>